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20" w:rsidRPr="00ED2CA7" w:rsidRDefault="00DB6420">
      <w:pPr>
        <w:rPr>
          <w:rFonts w:ascii="Times New Roman" w:hAnsi="Times New Roman"/>
          <w:sz w:val="28"/>
          <w:szCs w:val="28"/>
        </w:rPr>
      </w:pPr>
    </w:p>
    <w:p w:rsidR="00B56C65" w:rsidRPr="00ED2CA7" w:rsidRDefault="00B56C65">
      <w:pPr>
        <w:pStyle w:val="a4"/>
        <w:ind w:firstLine="567"/>
        <w:jc w:val="center"/>
        <w:rPr>
          <w:b/>
          <w:sz w:val="28"/>
          <w:szCs w:val="28"/>
        </w:rPr>
      </w:pPr>
      <w:r w:rsidRPr="00ED2CA7">
        <w:rPr>
          <w:b/>
          <w:sz w:val="28"/>
          <w:szCs w:val="28"/>
        </w:rPr>
        <w:t xml:space="preserve">МАСТЕР-КЛАСС </w:t>
      </w:r>
    </w:p>
    <w:p w:rsidR="00DB6420" w:rsidRPr="00ED2CA7" w:rsidRDefault="00B56C65">
      <w:pPr>
        <w:pStyle w:val="a4"/>
        <w:ind w:firstLine="567"/>
        <w:jc w:val="center"/>
        <w:rPr>
          <w:b/>
          <w:sz w:val="28"/>
          <w:szCs w:val="28"/>
        </w:rPr>
      </w:pPr>
      <w:r w:rsidRPr="00ED2CA7">
        <w:rPr>
          <w:b/>
          <w:sz w:val="28"/>
          <w:szCs w:val="28"/>
        </w:rPr>
        <w:t>«Логическая головоломка Красноухова «</w:t>
      </w:r>
      <w:proofErr w:type="spellStart"/>
      <w:r w:rsidRPr="00ED2CA7">
        <w:rPr>
          <w:b/>
          <w:sz w:val="28"/>
          <w:szCs w:val="28"/>
        </w:rPr>
        <w:t>Складушки</w:t>
      </w:r>
      <w:proofErr w:type="spellEnd"/>
      <w:r w:rsidRPr="00ED2CA7">
        <w:rPr>
          <w:b/>
          <w:sz w:val="28"/>
          <w:szCs w:val="28"/>
        </w:rPr>
        <w:t>»</w:t>
      </w:r>
    </w:p>
    <w:p w:rsidR="00DB6420" w:rsidRPr="00ED2CA7" w:rsidRDefault="00DB6420">
      <w:pPr>
        <w:pStyle w:val="a4"/>
        <w:spacing w:after="0"/>
        <w:ind w:firstLine="567"/>
        <w:jc w:val="center"/>
        <w:rPr>
          <w:i/>
          <w:sz w:val="28"/>
          <w:szCs w:val="28"/>
        </w:rPr>
      </w:pPr>
    </w:p>
    <w:p w:rsidR="00DB6420" w:rsidRPr="00ED2CA7" w:rsidRDefault="00B56C65">
      <w:pPr>
        <w:pStyle w:val="c25"/>
        <w:spacing w:after="0"/>
        <w:rPr>
          <w:rStyle w:val="c70"/>
          <w:sz w:val="28"/>
          <w:szCs w:val="28"/>
        </w:rPr>
      </w:pPr>
      <w:r w:rsidRPr="00ED2CA7">
        <w:rPr>
          <w:rStyle w:val="c70"/>
          <w:sz w:val="28"/>
          <w:szCs w:val="28"/>
        </w:rPr>
        <w:t>  Здравствуйте уважаемые коллеги! На своем мастер классе  я хочу вас  познакомить с логической головоломкой Красноухова «</w:t>
      </w:r>
      <w:proofErr w:type="spellStart"/>
      <w:r w:rsidRPr="00ED2CA7">
        <w:rPr>
          <w:rStyle w:val="c70"/>
          <w:sz w:val="28"/>
          <w:szCs w:val="28"/>
        </w:rPr>
        <w:t>Складушки</w:t>
      </w:r>
      <w:proofErr w:type="spellEnd"/>
      <w:r w:rsidRPr="00ED2CA7">
        <w:rPr>
          <w:rStyle w:val="c70"/>
          <w:sz w:val="28"/>
          <w:szCs w:val="28"/>
        </w:rPr>
        <w:t xml:space="preserve">». 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 xml:space="preserve">   Красноухов Владимир Иванович – изобретатель </w:t>
      </w:r>
      <w:hyperlink r:id="rId5" w:tooltip="Развивающие игры" w:history="1">
        <w:r w:rsidRPr="00ED2CA7">
          <w:rPr>
            <w:rStyle w:val="a3"/>
            <w:color w:val="000000"/>
            <w:sz w:val="28"/>
            <w:szCs w:val="28"/>
            <w:u w:val="none"/>
          </w:rPr>
          <w:t>развивающих игр</w:t>
        </w:r>
      </w:hyperlink>
      <w:r w:rsidRPr="00ED2CA7">
        <w:rPr>
          <w:sz w:val="28"/>
          <w:szCs w:val="28"/>
        </w:rPr>
        <w:t> и механических </w:t>
      </w:r>
      <w:hyperlink r:id="rId6" w:tooltip="Головоломка" w:history="1">
        <w:r w:rsidRPr="00ED2CA7">
          <w:rPr>
            <w:rStyle w:val="a3"/>
            <w:color w:val="000000"/>
            <w:sz w:val="28"/>
            <w:szCs w:val="28"/>
            <w:u w:val="none"/>
          </w:rPr>
          <w:t>головоломок</w:t>
        </w:r>
      </w:hyperlink>
      <w:r w:rsidRPr="00ED2CA7">
        <w:rPr>
          <w:sz w:val="28"/>
          <w:szCs w:val="28"/>
        </w:rPr>
        <w:t>.  Автор более 100 головоломок и имеет более 40 патентов на изобретения.  Ведет рубрики в журналах </w:t>
      </w:r>
      <w:hyperlink r:id="rId7" w:tooltip="Левша (журнал)" w:history="1">
        <w:r w:rsidRPr="00ED2CA7">
          <w:rPr>
            <w:rStyle w:val="a3"/>
            <w:color w:val="000000"/>
            <w:sz w:val="28"/>
            <w:szCs w:val="28"/>
            <w:u w:val="none"/>
          </w:rPr>
          <w:t>«Левша»</w:t>
        </w:r>
      </w:hyperlink>
      <w:r w:rsidRPr="00ED2CA7">
        <w:rPr>
          <w:sz w:val="28"/>
          <w:szCs w:val="28"/>
        </w:rPr>
        <w:t>, «Смекалка», печатается в журнале «</w:t>
      </w:r>
      <w:hyperlink r:id="rId8" w:tooltip="Наука и жизнь" w:history="1">
        <w:r w:rsidRPr="00ED2CA7">
          <w:rPr>
            <w:rStyle w:val="a3"/>
            <w:color w:val="000000"/>
            <w:sz w:val="28"/>
            <w:szCs w:val="28"/>
            <w:u w:val="none"/>
          </w:rPr>
          <w:t>Наука и жизнь</w:t>
        </w:r>
      </w:hyperlink>
      <w:r w:rsidRPr="00ED2CA7">
        <w:rPr>
          <w:sz w:val="28"/>
          <w:szCs w:val="28"/>
        </w:rPr>
        <w:t xml:space="preserve">». </w:t>
      </w:r>
    </w:p>
    <w:p w:rsidR="007721A5" w:rsidRPr="00ED2CA7" w:rsidRDefault="007721A5" w:rsidP="007721A5">
      <w:pPr>
        <w:pStyle w:val="c24"/>
        <w:spacing w:after="0"/>
        <w:jc w:val="both"/>
        <w:rPr>
          <w:sz w:val="28"/>
          <w:szCs w:val="28"/>
        </w:rPr>
      </w:pPr>
      <w:r w:rsidRPr="00ED2CA7">
        <w:rPr>
          <w:rStyle w:val="c70"/>
          <w:sz w:val="28"/>
          <w:szCs w:val="28"/>
        </w:rPr>
        <w:t>Разгадывание головоломок – это не просто интересное времяпровождение, а очень полезное для ума занятие. И только приложив максимум внимания, ловкости рук и терпения можно прийти к решению.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 xml:space="preserve">   И одна из этих головоломок – </w:t>
      </w:r>
      <w:r w:rsidRPr="00ED2CA7">
        <w:rPr>
          <w:b/>
          <w:sz w:val="28"/>
          <w:szCs w:val="28"/>
        </w:rPr>
        <w:t>«</w:t>
      </w:r>
      <w:proofErr w:type="spellStart"/>
      <w:r w:rsidRPr="00ED2CA7">
        <w:rPr>
          <w:b/>
          <w:sz w:val="28"/>
          <w:szCs w:val="28"/>
        </w:rPr>
        <w:t>Складушки</w:t>
      </w:r>
      <w:proofErr w:type="spellEnd"/>
      <w:r w:rsidRPr="00ED2CA7">
        <w:rPr>
          <w:b/>
          <w:sz w:val="28"/>
          <w:szCs w:val="28"/>
        </w:rPr>
        <w:t>».</w:t>
      </w:r>
      <w:r w:rsidRPr="00ED2CA7">
        <w:rPr>
          <w:sz w:val="28"/>
          <w:szCs w:val="28"/>
        </w:rPr>
        <w:t xml:space="preserve"> Это игра адресована воспитателям и детям дошкольного возраста. </w:t>
      </w:r>
      <w:proofErr w:type="gramStart"/>
      <w:r w:rsidRPr="00ED2CA7">
        <w:rPr>
          <w:sz w:val="28"/>
          <w:szCs w:val="28"/>
        </w:rPr>
        <w:t>Может использоваться в ООД, как часть занятия, в режимных моментов, в процессе самостоятельной игровой деятельности при условии усвоения определенных приемов и игровых навыков; в разных формах организации образовательного процесса.</w:t>
      </w:r>
      <w:proofErr w:type="gramEnd"/>
    </w:p>
    <w:p w:rsidR="0007297B" w:rsidRPr="00ED2CA7" w:rsidRDefault="00B56C65">
      <w:pPr>
        <w:pStyle w:val="a4"/>
        <w:spacing w:before="120" w:after="0"/>
        <w:rPr>
          <w:color w:val="1A1A1A"/>
          <w:sz w:val="28"/>
          <w:szCs w:val="28"/>
          <w:shd w:val="clear" w:color="auto" w:fill="FFFFFF"/>
        </w:rPr>
      </w:pPr>
      <w:r w:rsidRPr="00ED2CA7">
        <w:rPr>
          <w:sz w:val="28"/>
          <w:szCs w:val="28"/>
        </w:rPr>
        <w:t xml:space="preserve">   </w:t>
      </w:r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Набор </w:t>
      </w:r>
      <w:proofErr w:type="spellStart"/>
      <w:r w:rsidR="0007297B" w:rsidRPr="00ED2CA7">
        <w:rPr>
          <w:color w:val="1A1A1A"/>
          <w:sz w:val="28"/>
          <w:szCs w:val="28"/>
          <w:shd w:val="clear" w:color="auto" w:fill="FFFFFF"/>
        </w:rPr>
        <w:t>складушк</w:t>
      </w:r>
      <w:proofErr w:type="gramStart"/>
      <w:r w:rsidR="0007297B" w:rsidRPr="00ED2CA7">
        <w:rPr>
          <w:color w:val="1A1A1A"/>
          <w:sz w:val="28"/>
          <w:szCs w:val="28"/>
          <w:shd w:val="clear" w:color="auto" w:fill="FFFFFF"/>
        </w:rPr>
        <w:t>а</w:t>
      </w:r>
      <w:proofErr w:type="spellEnd"/>
      <w:r w:rsidR="0007297B" w:rsidRPr="00ED2CA7">
        <w:rPr>
          <w:color w:val="1A1A1A"/>
          <w:sz w:val="28"/>
          <w:szCs w:val="28"/>
          <w:shd w:val="clear" w:color="auto" w:fill="FFFFFF"/>
        </w:rPr>
        <w:t>-</w:t>
      </w:r>
      <w:proofErr w:type="gramEnd"/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 это головоломка, которая представляет собой девять квадратных фишек с нанесенными на них рисунками в виде одной четвертой круга, расположенных по углам, которые окрашены в три цвета.</w:t>
      </w:r>
      <w:r w:rsidR="0007297B" w:rsidRPr="00ED2CA7">
        <w:rPr>
          <w:color w:val="1A1A1A"/>
          <w:sz w:val="28"/>
          <w:szCs w:val="28"/>
        </w:rPr>
        <w:t xml:space="preserve"> </w:t>
      </w:r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Это желтый цвет, зеленый и красный цвет. </w:t>
      </w:r>
    </w:p>
    <w:p w:rsidR="0007297B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b/>
          <w:sz w:val="28"/>
          <w:szCs w:val="28"/>
        </w:rPr>
        <w:t>Цель игры</w:t>
      </w:r>
      <w:r w:rsidRPr="00ED2CA7">
        <w:rPr>
          <w:sz w:val="28"/>
          <w:szCs w:val="28"/>
        </w:rPr>
        <w:t xml:space="preserve">: создание условий для развития познавательных процессов и творческой активности дошкольников. </w:t>
      </w:r>
    </w:p>
    <w:p w:rsidR="007721A5" w:rsidRPr="00ED2CA7" w:rsidRDefault="0007297B" w:rsidP="007721A5">
      <w:pPr>
        <w:pStyle w:val="a4"/>
        <w:spacing w:before="120" w:after="0"/>
        <w:rPr>
          <w:sz w:val="28"/>
          <w:szCs w:val="28"/>
        </w:rPr>
      </w:pPr>
      <w:r w:rsidRPr="00ED2CA7">
        <w:rPr>
          <w:color w:val="1A1A1A"/>
          <w:sz w:val="28"/>
          <w:szCs w:val="28"/>
          <w:shd w:val="clear" w:color="auto" w:fill="FFFFFF"/>
        </w:rPr>
        <w:t>Суть данных игр заключается в составлении рисунка путем соединения квадратных фишек так, чтобы углы и стороны совпали по цвету.</w:t>
      </w:r>
      <w:r w:rsidR="007721A5" w:rsidRPr="00ED2CA7">
        <w:rPr>
          <w:sz w:val="28"/>
          <w:szCs w:val="28"/>
        </w:rPr>
        <w:t xml:space="preserve">     </w:t>
      </w:r>
    </w:p>
    <w:p w:rsidR="007721A5" w:rsidRPr="00ED2CA7" w:rsidRDefault="007721A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 xml:space="preserve"> В комплекте 5 вариантов головоломки (различные цвета) и один вариант для самостоятельного раскрашивания, чтоб вы могли сделать с ребенком свою собственную неповторимую головоломку. Каждый вариант представлен листом с игровым полем (образцом) и листом с квадратами для разрезания. </w:t>
      </w:r>
      <w:r w:rsidR="0007297B" w:rsidRPr="00ED2CA7">
        <w:rPr>
          <w:color w:val="1A1A1A"/>
          <w:sz w:val="28"/>
          <w:szCs w:val="28"/>
        </w:rPr>
        <w:br/>
      </w:r>
      <w:r w:rsidR="0007297B" w:rsidRPr="00ED2CA7">
        <w:rPr>
          <w:color w:val="1A1A1A"/>
          <w:sz w:val="28"/>
          <w:szCs w:val="28"/>
          <w:shd w:val="clear" w:color="auto" w:fill="FFFFFF"/>
        </w:rPr>
        <w:t>Данная головоломка имеет три уровня сложности</w:t>
      </w:r>
      <w:proofErr w:type="gramStart"/>
      <w:r w:rsidR="0007297B" w:rsidRPr="00ED2CA7">
        <w:rPr>
          <w:color w:val="1A1A1A"/>
          <w:sz w:val="28"/>
          <w:szCs w:val="28"/>
          <w:shd w:val="clear" w:color="auto" w:fill="FFFFFF"/>
        </w:rPr>
        <w:t>.</w:t>
      </w:r>
      <w:proofErr w:type="gramEnd"/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07297B" w:rsidRPr="00ED2CA7">
        <w:rPr>
          <w:color w:val="1A1A1A"/>
          <w:sz w:val="28"/>
          <w:szCs w:val="28"/>
          <w:shd w:val="clear" w:color="auto" w:fill="FFFFFF"/>
        </w:rPr>
        <w:t>е</w:t>
      </w:r>
      <w:proofErr w:type="gramEnd"/>
      <w:r w:rsidR="0007297B" w:rsidRPr="00ED2CA7">
        <w:rPr>
          <w:color w:val="1A1A1A"/>
          <w:sz w:val="28"/>
          <w:szCs w:val="28"/>
          <w:shd w:val="clear" w:color="auto" w:fill="FFFFFF"/>
        </w:rPr>
        <w:t>сли вы посмотрите на карточки, вы внизу карточек увидите: одна звездочка, две звездочки или три звездочки изображены.</w:t>
      </w:r>
      <w:r w:rsidR="0007297B" w:rsidRPr="00ED2CA7">
        <w:rPr>
          <w:color w:val="1A1A1A"/>
          <w:sz w:val="28"/>
          <w:szCs w:val="28"/>
        </w:rPr>
        <w:br/>
      </w:r>
      <w:r w:rsidR="0007297B" w:rsidRPr="00ED2CA7">
        <w:rPr>
          <w:color w:val="1A1A1A"/>
          <w:sz w:val="28"/>
          <w:szCs w:val="28"/>
          <w:shd w:val="clear" w:color="auto" w:fill="FFFFFF"/>
        </w:rPr>
        <w:t>Вот карточка с одной звездочко</w:t>
      </w:r>
      <w:proofErr w:type="gramStart"/>
      <w:r w:rsidR="0007297B" w:rsidRPr="00ED2CA7">
        <w:rPr>
          <w:color w:val="1A1A1A"/>
          <w:sz w:val="28"/>
          <w:szCs w:val="28"/>
          <w:shd w:val="clear" w:color="auto" w:fill="FFFFFF"/>
        </w:rPr>
        <w:t>й-</w:t>
      </w:r>
      <w:proofErr w:type="gramEnd"/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 это самый легкий уровень.</w:t>
      </w:r>
      <w:r w:rsidR="0007297B" w:rsidRPr="00ED2CA7">
        <w:rPr>
          <w:color w:val="1A1A1A"/>
          <w:sz w:val="28"/>
          <w:szCs w:val="28"/>
        </w:rPr>
        <w:br/>
      </w:r>
      <w:r w:rsidR="0007297B" w:rsidRPr="00ED2CA7">
        <w:rPr>
          <w:color w:val="1A1A1A"/>
          <w:sz w:val="28"/>
          <w:szCs w:val="28"/>
          <w:shd w:val="clear" w:color="auto" w:fill="FFFFFF"/>
        </w:rPr>
        <w:t>Карточка с двумя звездочкам</w:t>
      </w:r>
      <w:proofErr w:type="gramStart"/>
      <w:r w:rsidR="0007297B" w:rsidRPr="00ED2CA7">
        <w:rPr>
          <w:color w:val="1A1A1A"/>
          <w:sz w:val="28"/>
          <w:szCs w:val="28"/>
          <w:shd w:val="clear" w:color="auto" w:fill="FFFFFF"/>
        </w:rPr>
        <w:t>и-</w:t>
      </w:r>
      <w:proofErr w:type="gramEnd"/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 это уровень посложнее. карточка с тремя </w:t>
      </w:r>
      <w:r w:rsidR="0007297B" w:rsidRPr="00ED2CA7">
        <w:rPr>
          <w:color w:val="1A1A1A"/>
          <w:sz w:val="28"/>
          <w:szCs w:val="28"/>
          <w:shd w:val="clear" w:color="auto" w:fill="FFFFFF"/>
        </w:rPr>
        <w:lastRenderedPageBreak/>
        <w:t>звездочками- это самый сложный уровень.</w:t>
      </w:r>
      <w:r w:rsidR="0007297B" w:rsidRPr="00ED2CA7">
        <w:rPr>
          <w:color w:val="1A1A1A"/>
          <w:sz w:val="28"/>
          <w:szCs w:val="28"/>
        </w:rPr>
        <w:br/>
      </w:r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Ребенку предлагается сложить </w:t>
      </w:r>
      <w:proofErr w:type="gramStart"/>
      <w:r w:rsidR="0007297B" w:rsidRPr="00ED2CA7">
        <w:rPr>
          <w:color w:val="1A1A1A"/>
          <w:sz w:val="28"/>
          <w:szCs w:val="28"/>
          <w:shd w:val="clear" w:color="auto" w:fill="FFFFFF"/>
        </w:rPr>
        <w:t>рисунок</w:t>
      </w:r>
      <w:proofErr w:type="gramEnd"/>
      <w:r w:rsidR="0007297B" w:rsidRPr="00ED2CA7">
        <w:rPr>
          <w:color w:val="1A1A1A"/>
          <w:sz w:val="28"/>
          <w:szCs w:val="28"/>
          <w:shd w:val="clear" w:color="auto" w:fill="FFFFFF"/>
        </w:rPr>
        <w:t xml:space="preserve"> накладывая квадратики на игровое поле, или собрать рядом на столе, поглядывая на образец.  </w:t>
      </w:r>
    </w:p>
    <w:p w:rsidR="0007297B" w:rsidRPr="00ED2CA7" w:rsidRDefault="007721A5">
      <w:pPr>
        <w:pStyle w:val="a4"/>
        <w:spacing w:before="120" w:after="0"/>
        <w:rPr>
          <w:color w:val="1A1A1A"/>
          <w:sz w:val="28"/>
          <w:szCs w:val="28"/>
          <w:shd w:val="clear" w:color="auto" w:fill="FFFFFF"/>
        </w:rPr>
      </w:pPr>
      <w:proofErr w:type="gramStart"/>
      <w:r w:rsidRPr="00ED2CA7">
        <w:rPr>
          <w:sz w:val="28"/>
          <w:szCs w:val="28"/>
        </w:rPr>
        <w:t>Для поддержания интереса к игре следует использовать приемы тематического обыгрывания: дети могут «собирать» разноцветные мячи, планеты, елочные игрушки, круглые озера, цветные тарелки, блюдца, волшебные ягоды, цветные огоньки и т.п.</w:t>
      </w:r>
      <w:proofErr w:type="gramEnd"/>
    </w:p>
    <w:p w:rsidR="00DB6420" w:rsidRPr="00ED2CA7" w:rsidRDefault="0007297B">
      <w:pPr>
        <w:pStyle w:val="a4"/>
        <w:spacing w:before="120" w:after="0"/>
        <w:rPr>
          <w:sz w:val="28"/>
          <w:szCs w:val="28"/>
        </w:rPr>
      </w:pPr>
      <w:r w:rsidRPr="00ED2CA7">
        <w:rPr>
          <w:color w:val="1A1A1A"/>
          <w:sz w:val="28"/>
          <w:szCs w:val="28"/>
          <w:shd w:val="clear" w:color="auto" w:fill="FFFFFF"/>
        </w:rPr>
        <w:t xml:space="preserve">Давайте мы с вами попробуем поработать с головоломкой </w:t>
      </w:r>
      <w:r w:rsidR="007721A5" w:rsidRPr="00ED2CA7">
        <w:rPr>
          <w:color w:val="1A1A1A"/>
          <w:sz w:val="28"/>
          <w:szCs w:val="28"/>
          <w:shd w:val="clear" w:color="auto" w:fill="FFFFFF"/>
        </w:rPr>
        <w:t>«</w:t>
      </w:r>
      <w:proofErr w:type="spellStart"/>
      <w:r w:rsidR="007721A5" w:rsidRPr="00ED2CA7">
        <w:rPr>
          <w:color w:val="1A1A1A"/>
          <w:sz w:val="28"/>
          <w:szCs w:val="28"/>
          <w:shd w:val="clear" w:color="auto" w:fill="FFFFFF"/>
        </w:rPr>
        <w:t>С</w:t>
      </w:r>
      <w:r w:rsidRPr="00ED2CA7">
        <w:rPr>
          <w:color w:val="1A1A1A"/>
          <w:sz w:val="28"/>
          <w:szCs w:val="28"/>
          <w:shd w:val="clear" w:color="auto" w:fill="FFFFFF"/>
        </w:rPr>
        <w:t>кладушки</w:t>
      </w:r>
      <w:proofErr w:type="spellEnd"/>
      <w:r w:rsidR="007721A5" w:rsidRPr="00ED2CA7">
        <w:rPr>
          <w:color w:val="1A1A1A"/>
          <w:sz w:val="28"/>
          <w:szCs w:val="28"/>
          <w:shd w:val="clear" w:color="auto" w:fill="FFFFFF"/>
        </w:rPr>
        <w:t>»</w:t>
      </w:r>
      <w:r w:rsidRPr="00ED2CA7">
        <w:rPr>
          <w:color w:val="1A1A1A"/>
          <w:sz w:val="28"/>
          <w:szCs w:val="28"/>
          <w:shd w:val="clear" w:color="auto" w:fill="FFFFFF"/>
        </w:rPr>
        <w:t>.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1этап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Выкладывание дорожек, собирая полукруги по цветам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2этап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Выкладывание двух  разноцветных кругов  из 6-ти квадратов.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Выкладывание двух одинаковых по цвету кругов из 6-ти квадратов.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3этап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Выкладывание трех разноцветных кругов из 8-ми квадратов.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Выкладывание трех кругов, чередующихся по цвету из 8-ми квадратов.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4этап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Выкладывание четырех кругов из 9-ти квадратов: 2-х зеленых  кругов, красного и желтого.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5этап</w:t>
      </w:r>
    </w:p>
    <w:p w:rsidR="00DB6420" w:rsidRPr="00ED2CA7" w:rsidRDefault="00B56C65">
      <w:pPr>
        <w:pStyle w:val="a4"/>
        <w:spacing w:before="120" w:after="0"/>
        <w:rPr>
          <w:sz w:val="28"/>
          <w:szCs w:val="28"/>
        </w:rPr>
      </w:pPr>
      <w:r w:rsidRPr="00ED2CA7">
        <w:rPr>
          <w:sz w:val="28"/>
          <w:szCs w:val="28"/>
        </w:rPr>
        <w:t>Выкладывание двух, трех, четырех кругов с диагональной цветовой симметрией (круг складывается из двух круга одного цвета и из двух круга другого цвета) из разного количества квадратов.</w:t>
      </w:r>
    </w:p>
    <w:p w:rsidR="00ED2CA7" w:rsidRDefault="00ED2CA7" w:rsidP="00ED2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CA7">
        <w:rPr>
          <w:rFonts w:ascii="Times New Roman" w:hAnsi="Times New Roman"/>
          <w:b/>
          <w:sz w:val="28"/>
          <w:szCs w:val="28"/>
        </w:rPr>
        <w:t>Результативная игра «Собери круг».</w:t>
      </w:r>
      <w:r w:rsidRPr="00ED2CA7">
        <w:rPr>
          <w:rFonts w:ascii="Times New Roman" w:hAnsi="Times New Roman"/>
          <w:b/>
          <w:sz w:val="28"/>
          <w:szCs w:val="28"/>
        </w:rPr>
        <w:br/>
      </w:r>
      <w:r w:rsidRPr="00ED2CA7">
        <w:rPr>
          <w:rFonts w:ascii="Times New Roman" w:hAnsi="Times New Roman"/>
          <w:sz w:val="28"/>
          <w:szCs w:val="28"/>
        </w:rPr>
        <w:t>Цель игры — развитие пространственного мышления, зрительной памяти,</w:t>
      </w:r>
      <w:r w:rsidRPr="00ED2CA7">
        <w:rPr>
          <w:rFonts w:ascii="Times New Roman" w:hAnsi="Times New Roman"/>
          <w:sz w:val="28"/>
          <w:szCs w:val="28"/>
        </w:rPr>
        <w:br/>
        <w:t>умения анализировать. Количество игроков от двух до четырёх.</w:t>
      </w:r>
      <w:r w:rsidRPr="00ED2CA7">
        <w:rPr>
          <w:rFonts w:ascii="Times New Roman" w:hAnsi="Times New Roman"/>
          <w:sz w:val="28"/>
          <w:szCs w:val="28"/>
        </w:rPr>
        <w:br/>
        <w:t>Правила игры. Игрокам раздаётся одинаковое количество карточек.</w:t>
      </w:r>
      <w:r w:rsidRPr="00ED2CA7">
        <w:rPr>
          <w:rFonts w:ascii="Times New Roman" w:hAnsi="Times New Roman"/>
          <w:sz w:val="28"/>
          <w:szCs w:val="28"/>
        </w:rPr>
        <w:br/>
        <w:t>Остальные остаются в колоде, в банке.</w:t>
      </w:r>
      <w:r w:rsidRPr="00ED2CA7">
        <w:rPr>
          <w:rFonts w:ascii="Times New Roman" w:hAnsi="Times New Roman"/>
          <w:sz w:val="28"/>
          <w:szCs w:val="28"/>
        </w:rPr>
        <w:br/>
        <w:t>Игроки выкладывают по одной карточке так, чтобы в дальнейшем получилось изображение круга.</w:t>
      </w:r>
      <w:r w:rsidRPr="00ED2CA7">
        <w:rPr>
          <w:rFonts w:ascii="Times New Roman" w:hAnsi="Times New Roman"/>
          <w:sz w:val="28"/>
          <w:szCs w:val="28"/>
        </w:rPr>
        <w:br/>
        <w:t xml:space="preserve">Если невозможно сделать ход,  цвет на карточке не соответствует или карточка не подходит к выложенному изображению, игрок может начать </w:t>
      </w:r>
      <w:r w:rsidRPr="00ED2CA7">
        <w:rPr>
          <w:rFonts w:ascii="Times New Roman" w:hAnsi="Times New Roman"/>
          <w:sz w:val="28"/>
          <w:szCs w:val="28"/>
        </w:rPr>
        <w:lastRenderedPageBreak/>
        <w:t>выкладывать следующее изображение круга либо пропустить ход. Кажды</w:t>
      </w:r>
      <w:r>
        <w:rPr>
          <w:rFonts w:ascii="Times New Roman" w:hAnsi="Times New Roman"/>
          <w:sz w:val="28"/>
          <w:szCs w:val="28"/>
        </w:rPr>
        <w:t xml:space="preserve">й игрок имеет право выкладывать </w:t>
      </w:r>
      <w:r w:rsidRPr="00ED2CA7">
        <w:rPr>
          <w:rFonts w:ascii="Times New Roman" w:hAnsi="Times New Roman"/>
          <w:sz w:val="28"/>
          <w:szCs w:val="28"/>
        </w:rPr>
        <w:t xml:space="preserve">вновь взятую карточку к </w:t>
      </w:r>
      <w:proofErr w:type="gramStart"/>
      <w:r w:rsidRPr="00ED2CA7">
        <w:rPr>
          <w:rFonts w:ascii="Times New Roman" w:hAnsi="Times New Roman"/>
          <w:sz w:val="28"/>
          <w:szCs w:val="28"/>
        </w:rPr>
        <w:t>любом</w:t>
      </w:r>
      <w:proofErr w:type="gramEnd"/>
      <w:r w:rsidRPr="00ED2CA7">
        <w:rPr>
          <w:rFonts w:ascii="Times New Roman" w:hAnsi="Times New Roman"/>
          <w:sz w:val="28"/>
          <w:szCs w:val="28"/>
        </w:rPr>
        <w:t xml:space="preserve"> начатому изображению круга.</w:t>
      </w:r>
      <w:r w:rsidRPr="00ED2CA7">
        <w:rPr>
          <w:rFonts w:ascii="Times New Roman" w:hAnsi="Times New Roman"/>
          <w:sz w:val="28"/>
          <w:szCs w:val="28"/>
        </w:rPr>
        <w:br/>
        <w:t>Игра заканчивается, когда в банке заканчиваются все карточки.</w:t>
      </w:r>
      <w:r w:rsidRPr="00ED2CA7">
        <w:rPr>
          <w:rFonts w:ascii="Times New Roman" w:hAnsi="Times New Roman"/>
          <w:sz w:val="28"/>
          <w:szCs w:val="28"/>
        </w:rPr>
        <w:br/>
        <w:t>Игроки считают количество карточек, которые забрали после составления круга.</w:t>
      </w:r>
      <w:r w:rsidRPr="00ED2CA7">
        <w:rPr>
          <w:rFonts w:ascii="Times New Roman" w:hAnsi="Times New Roman"/>
          <w:sz w:val="28"/>
          <w:szCs w:val="28"/>
        </w:rPr>
        <w:br/>
      </w:r>
      <w:r w:rsidRPr="00ED2CA7">
        <w:rPr>
          <w:rFonts w:ascii="Times New Roman" w:hAnsi="Times New Roman"/>
          <w:b/>
          <w:sz w:val="28"/>
          <w:szCs w:val="28"/>
        </w:rPr>
        <w:t>Игра домино.</w:t>
      </w:r>
      <w:r w:rsidRPr="00ED2CA7">
        <w:rPr>
          <w:rFonts w:ascii="Times New Roman" w:hAnsi="Times New Roman"/>
          <w:b/>
          <w:sz w:val="28"/>
          <w:szCs w:val="28"/>
        </w:rPr>
        <w:br/>
      </w:r>
      <w:r w:rsidRPr="00ED2CA7">
        <w:rPr>
          <w:rFonts w:ascii="Times New Roman" w:hAnsi="Times New Roman"/>
          <w:sz w:val="28"/>
          <w:szCs w:val="28"/>
        </w:rPr>
        <w:t>Цель игры – развитие пространственных представлений и логического мышления.</w:t>
      </w:r>
      <w:r w:rsidRPr="00ED2CA7">
        <w:rPr>
          <w:rFonts w:ascii="Times New Roman" w:hAnsi="Times New Roman"/>
          <w:sz w:val="28"/>
          <w:szCs w:val="28"/>
        </w:rPr>
        <w:br/>
        <w:t>Правила игры.</w:t>
      </w:r>
      <w:r w:rsidRPr="00ED2CA7">
        <w:rPr>
          <w:rFonts w:ascii="Times New Roman" w:hAnsi="Times New Roman"/>
          <w:sz w:val="28"/>
          <w:szCs w:val="28"/>
        </w:rPr>
        <w:br/>
        <w:t>Каждый игрок по очереди берёт карточки из колоды.</w:t>
      </w:r>
      <w:r w:rsidRPr="00ED2CA7">
        <w:rPr>
          <w:rFonts w:ascii="Times New Roman" w:hAnsi="Times New Roman"/>
          <w:sz w:val="28"/>
          <w:szCs w:val="28"/>
        </w:rPr>
        <w:br/>
        <w:t>Игроки выкладывают карточки по принципу домино.</w:t>
      </w:r>
      <w:r w:rsidRPr="00ED2CA7">
        <w:rPr>
          <w:rFonts w:ascii="Times New Roman" w:hAnsi="Times New Roman"/>
          <w:sz w:val="28"/>
          <w:szCs w:val="28"/>
        </w:rPr>
        <w:br/>
        <w:t>Двигаться, то есть прикладывать карточки можно в любом направлении.</w:t>
      </w:r>
      <w:r w:rsidRPr="00ED2CA7">
        <w:rPr>
          <w:rFonts w:ascii="Times New Roman" w:hAnsi="Times New Roman"/>
          <w:sz w:val="28"/>
          <w:szCs w:val="28"/>
        </w:rPr>
        <w:br/>
        <w:t>Выкладывать карточки игрок может только так, чтобы</w:t>
      </w:r>
      <w:r w:rsidRPr="00ED2CA7">
        <w:rPr>
          <w:rFonts w:ascii="Times New Roman" w:hAnsi="Times New Roman"/>
          <w:sz w:val="28"/>
          <w:szCs w:val="28"/>
        </w:rPr>
        <w:br/>
      </w:r>
      <w:proofErr w:type="gramStart"/>
      <w:r w:rsidRPr="00ED2CA7">
        <w:rPr>
          <w:rFonts w:ascii="Times New Roman" w:hAnsi="Times New Roman"/>
          <w:sz w:val="28"/>
          <w:szCs w:val="28"/>
        </w:rPr>
        <w:t>чтобы</w:t>
      </w:r>
      <w:proofErr w:type="gramEnd"/>
      <w:r w:rsidRPr="00ED2CA7">
        <w:rPr>
          <w:rFonts w:ascii="Times New Roman" w:hAnsi="Times New Roman"/>
          <w:sz w:val="28"/>
          <w:szCs w:val="28"/>
        </w:rPr>
        <w:t xml:space="preserve"> они касались другой карточки только одной стороной.</w:t>
      </w:r>
      <w:r w:rsidRPr="00ED2CA7">
        <w:rPr>
          <w:rFonts w:ascii="Times New Roman" w:hAnsi="Times New Roman"/>
          <w:sz w:val="28"/>
          <w:szCs w:val="28"/>
        </w:rPr>
        <w:br/>
        <w:t>Если у игрока закончились карточки, он берёт их из колоды.</w:t>
      </w:r>
      <w:r w:rsidRPr="00ED2CA7">
        <w:rPr>
          <w:rFonts w:ascii="Times New Roman" w:hAnsi="Times New Roman"/>
          <w:sz w:val="28"/>
          <w:szCs w:val="28"/>
        </w:rPr>
        <w:br/>
        <w:t>Но если и взятая в колоде карточка не подходит,</w:t>
      </w:r>
      <w:r w:rsidRPr="00ED2CA7">
        <w:rPr>
          <w:rFonts w:ascii="Times New Roman" w:hAnsi="Times New Roman"/>
          <w:sz w:val="28"/>
          <w:szCs w:val="28"/>
        </w:rPr>
        <w:br/>
        <w:t>игрок пропускает холл.</w:t>
      </w:r>
      <w:r w:rsidRPr="00ED2CA7">
        <w:rPr>
          <w:rFonts w:ascii="Times New Roman" w:hAnsi="Times New Roman"/>
          <w:sz w:val="28"/>
          <w:szCs w:val="28"/>
        </w:rPr>
        <w:br/>
        <w:t>Игра заканчивается, когда в колоде карточек больше нет.</w:t>
      </w:r>
      <w:r w:rsidRPr="00ED2CA7">
        <w:rPr>
          <w:rFonts w:ascii="Times New Roman" w:hAnsi="Times New Roman"/>
          <w:sz w:val="28"/>
          <w:szCs w:val="28"/>
        </w:rPr>
        <w:br/>
      </w:r>
      <w:r w:rsidRPr="00ED2CA7">
        <w:rPr>
          <w:rFonts w:ascii="Times New Roman" w:hAnsi="Times New Roman"/>
          <w:b/>
          <w:sz w:val="28"/>
          <w:szCs w:val="28"/>
        </w:rPr>
        <w:t>Игра – дорожка с заданиями</w:t>
      </w:r>
    </w:p>
    <w:p w:rsidR="00DB6420" w:rsidRPr="00ED2CA7" w:rsidRDefault="00ED2CA7" w:rsidP="00ED2C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</w:t>
      </w:r>
      <w:r w:rsidRPr="00ED2CA7">
        <w:rPr>
          <w:rFonts w:ascii="Times New Roman" w:hAnsi="Times New Roman"/>
          <w:sz w:val="28"/>
          <w:szCs w:val="28"/>
        </w:rPr>
        <w:t xml:space="preserve">ель игры – обобщение знаний по лексическим темам, формирование навыков счёта, умение соотносить число с действием, материалы – наборы цветных карточек из </w:t>
      </w:r>
      <w:proofErr w:type="spellStart"/>
      <w:r w:rsidRPr="00ED2CA7">
        <w:rPr>
          <w:rFonts w:ascii="Times New Roman" w:hAnsi="Times New Roman"/>
          <w:sz w:val="28"/>
          <w:szCs w:val="28"/>
        </w:rPr>
        <w:t>складушек</w:t>
      </w:r>
      <w:proofErr w:type="spellEnd"/>
      <w:r w:rsidRPr="00ED2CA7">
        <w:rPr>
          <w:rFonts w:ascii="Times New Roman" w:hAnsi="Times New Roman"/>
          <w:sz w:val="28"/>
          <w:szCs w:val="28"/>
        </w:rPr>
        <w:t>, предметные картинки по лексическим</w:t>
      </w:r>
      <w:r w:rsidRPr="00ED2CA7">
        <w:rPr>
          <w:rFonts w:ascii="Times New Roman" w:hAnsi="Times New Roman"/>
          <w:sz w:val="28"/>
          <w:szCs w:val="28"/>
        </w:rPr>
        <w:br/>
        <w:t>темам, либо карточки с заданиями, и игровой кубик.</w:t>
      </w:r>
      <w:r w:rsidRPr="00ED2CA7">
        <w:rPr>
          <w:rFonts w:ascii="Times New Roman" w:hAnsi="Times New Roman"/>
          <w:sz w:val="28"/>
          <w:szCs w:val="28"/>
        </w:rPr>
        <w:br/>
        <w:t>Правило игры – игроки по очереди бросают кубик, какая цифра выпала, столько карточек необходимо выложить в ряд для дорожки.</w:t>
      </w:r>
      <w:r w:rsidRPr="00ED2CA7">
        <w:rPr>
          <w:rFonts w:ascii="Times New Roman" w:hAnsi="Times New Roman"/>
          <w:sz w:val="28"/>
          <w:szCs w:val="28"/>
        </w:rPr>
        <w:br/>
      </w:r>
    </w:p>
    <w:sectPr w:rsidR="00DB6420" w:rsidRPr="00ED2CA7" w:rsidSect="00DB642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7373"/>
    <w:multiLevelType w:val="multilevel"/>
    <w:tmpl w:val="8F7E6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20"/>
    <w:rsid w:val="0007297B"/>
    <w:rsid w:val="007721A5"/>
    <w:rsid w:val="00975EB4"/>
    <w:rsid w:val="00B56C65"/>
    <w:rsid w:val="00DB6420"/>
    <w:rsid w:val="00ED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6420"/>
  </w:style>
  <w:style w:type="paragraph" w:styleId="10">
    <w:name w:val="heading 1"/>
    <w:next w:val="a"/>
    <w:link w:val="11"/>
    <w:uiPriority w:val="9"/>
    <w:qFormat/>
    <w:rsid w:val="00DB642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DB6420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DB6420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DB642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B642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6420"/>
  </w:style>
  <w:style w:type="paragraph" w:customStyle="1" w:styleId="c10">
    <w:name w:val="c10"/>
    <w:basedOn w:val="12"/>
    <w:link w:val="c100"/>
    <w:rsid w:val="00DB6420"/>
  </w:style>
  <w:style w:type="character" w:customStyle="1" w:styleId="c100">
    <w:name w:val="c10"/>
    <w:basedOn w:val="a0"/>
    <w:link w:val="c10"/>
    <w:rsid w:val="00DB6420"/>
  </w:style>
  <w:style w:type="paragraph" w:styleId="21">
    <w:name w:val="toc 2"/>
    <w:next w:val="a"/>
    <w:link w:val="22"/>
    <w:uiPriority w:val="39"/>
    <w:rsid w:val="00DB642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64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64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642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642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B642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642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6420"/>
    <w:rPr>
      <w:rFonts w:ascii="XO Thames" w:hAnsi="XO Thames"/>
      <w:sz w:val="28"/>
    </w:rPr>
  </w:style>
  <w:style w:type="paragraph" w:customStyle="1" w:styleId="12">
    <w:name w:val="Основной шрифт абзаца1"/>
    <w:link w:val="c33"/>
    <w:rsid w:val="00DB6420"/>
  </w:style>
  <w:style w:type="paragraph" w:customStyle="1" w:styleId="c33">
    <w:name w:val="c33"/>
    <w:basedOn w:val="12"/>
    <w:link w:val="c330"/>
    <w:rsid w:val="00DB6420"/>
  </w:style>
  <w:style w:type="character" w:customStyle="1" w:styleId="c330">
    <w:name w:val="c33"/>
    <w:basedOn w:val="a0"/>
    <w:link w:val="c33"/>
    <w:rsid w:val="00DB6420"/>
  </w:style>
  <w:style w:type="paragraph" w:customStyle="1" w:styleId="Endnote">
    <w:name w:val="Endnote"/>
    <w:link w:val="Endnote0"/>
    <w:rsid w:val="00DB642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B642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B6420"/>
    <w:rPr>
      <w:rFonts w:ascii="Times New Roman" w:hAnsi="Times New Roman"/>
      <w:b/>
      <w:sz w:val="27"/>
    </w:rPr>
  </w:style>
  <w:style w:type="paragraph" w:customStyle="1" w:styleId="c22">
    <w:name w:val="c22"/>
    <w:basedOn w:val="12"/>
    <w:link w:val="c220"/>
    <w:rsid w:val="00DB6420"/>
  </w:style>
  <w:style w:type="character" w:customStyle="1" w:styleId="c220">
    <w:name w:val="c22"/>
    <w:basedOn w:val="a0"/>
    <w:link w:val="c22"/>
    <w:rsid w:val="00DB6420"/>
  </w:style>
  <w:style w:type="paragraph" w:customStyle="1" w:styleId="c25">
    <w:name w:val="c25"/>
    <w:basedOn w:val="a"/>
    <w:link w:val="c250"/>
    <w:rsid w:val="00DB6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50">
    <w:name w:val="c25"/>
    <w:basedOn w:val="1"/>
    <w:link w:val="c25"/>
    <w:rsid w:val="00DB642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B642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B642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B642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B642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DB6420"/>
    <w:rPr>
      <w:color w:val="0000FF"/>
      <w:u w:val="single"/>
    </w:rPr>
  </w:style>
  <w:style w:type="character" w:styleId="a3">
    <w:name w:val="Hyperlink"/>
    <w:basedOn w:val="a0"/>
    <w:link w:val="13"/>
    <w:rsid w:val="00DB6420"/>
    <w:rPr>
      <w:color w:val="0000FF"/>
      <w:u w:val="single"/>
    </w:rPr>
  </w:style>
  <w:style w:type="paragraph" w:customStyle="1" w:styleId="Footnote">
    <w:name w:val="Footnote"/>
    <w:link w:val="Footnote0"/>
    <w:rsid w:val="00DB642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B6420"/>
    <w:rPr>
      <w:rFonts w:ascii="XO Thames" w:hAnsi="XO Thames"/>
      <w:sz w:val="22"/>
    </w:rPr>
  </w:style>
  <w:style w:type="paragraph" w:customStyle="1" w:styleId="c41">
    <w:name w:val="c41"/>
    <w:basedOn w:val="12"/>
    <w:link w:val="c410"/>
    <w:rsid w:val="00DB6420"/>
  </w:style>
  <w:style w:type="character" w:customStyle="1" w:styleId="c410">
    <w:name w:val="c41"/>
    <w:basedOn w:val="a0"/>
    <w:link w:val="c41"/>
    <w:rsid w:val="00DB6420"/>
  </w:style>
  <w:style w:type="paragraph" w:styleId="14">
    <w:name w:val="toc 1"/>
    <w:next w:val="a"/>
    <w:link w:val="15"/>
    <w:uiPriority w:val="39"/>
    <w:rsid w:val="00DB642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B642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642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B6420"/>
    <w:rPr>
      <w:rFonts w:ascii="XO Thames" w:hAnsi="XO Thames"/>
      <w:sz w:val="28"/>
    </w:rPr>
  </w:style>
  <w:style w:type="paragraph" w:styleId="a4">
    <w:name w:val="Normal (Web)"/>
    <w:basedOn w:val="a"/>
    <w:link w:val="a5"/>
    <w:rsid w:val="00DB6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DB642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DB642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6420"/>
    <w:rPr>
      <w:rFonts w:ascii="XO Thames" w:hAnsi="XO Thames"/>
      <w:sz w:val="28"/>
    </w:rPr>
  </w:style>
  <w:style w:type="paragraph" w:customStyle="1" w:styleId="c7">
    <w:name w:val="c7"/>
    <w:basedOn w:val="12"/>
    <w:link w:val="c70"/>
    <w:rsid w:val="00DB6420"/>
  </w:style>
  <w:style w:type="character" w:customStyle="1" w:styleId="c70">
    <w:name w:val="c7"/>
    <w:basedOn w:val="a0"/>
    <w:link w:val="c7"/>
    <w:rsid w:val="00DB6420"/>
  </w:style>
  <w:style w:type="paragraph" w:styleId="8">
    <w:name w:val="toc 8"/>
    <w:next w:val="a"/>
    <w:link w:val="80"/>
    <w:uiPriority w:val="39"/>
    <w:rsid w:val="00DB642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6420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DB6420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DB6420"/>
  </w:style>
  <w:style w:type="paragraph" w:customStyle="1" w:styleId="c24">
    <w:name w:val="c24"/>
    <w:basedOn w:val="a"/>
    <w:link w:val="c240"/>
    <w:rsid w:val="00DB6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40">
    <w:name w:val="c24"/>
    <w:basedOn w:val="1"/>
    <w:link w:val="c24"/>
    <w:rsid w:val="00DB6420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DB64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6420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DB642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B6420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B642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B642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642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B6420"/>
    <w:rPr>
      <w:rFonts w:ascii="Times New Roman" w:hAnsi="Times New Roman"/>
      <w:b/>
      <w:sz w:val="3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0%BA%D0%B0_%D0%B8_%D0%B6%D0%B8%D0%B7%D0%BD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2%D1%88%D0%B0_(%D0%B6%D1%83%D1%80%D0%BD%D0%B0%D0%BB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0%BB%D0%BE%D0%B2%D0%BE%D0%BB%D0%BE%D0%BC%D0%BA%D0%B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A0%D0%B0%D0%B7%D0%B2%D0%B8%D0%B2%D0%B0%D1%8E%D1%89%D0%B8%D0%B5_%D0%B8%D0%B3%D1%80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DS12</cp:lastModifiedBy>
  <cp:revision>4</cp:revision>
  <cp:lastPrinted>2024-11-14T08:27:00Z</cp:lastPrinted>
  <dcterms:created xsi:type="dcterms:W3CDTF">2024-11-14T07:33:00Z</dcterms:created>
  <dcterms:modified xsi:type="dcterms:W3CDTF">2024-11-14T08:28:00Z</dcterms:modified>
</cp:coreProperties>
</file>